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D9E" w:rsidRPr="00185D9E" w:rsidRDefault="00185D9E" w:rsidP="00185D9E">
      <w:pPr>
        <w:pStyle w:val="a3"/>
        <w:rPr>
          <w:rFonts w:ascii="Arial" w:hAnsi="Arial" w:cs="Arial"/>
          <w:sz w:val="24"/>
          <w:szCs w:val="24"/>
        </w:rPr>
      </w:pPr>
      <w:r w:rsidRPr="00185D9E">
        <w:rPr>
          <w:rFonts w:ascii="Arial" w:hAnsi="Arial" w:cs="Arial"/>
          <w:sz w:val="24"/>
          <w:szCs w:val="24"/>
        </w:rPr>
        <w:t>КРАСНОЯРСКИЙ  КРАЙ  СУХОБУЗИМСКИЙ  РАЙОН</w:t>
      </w:r>
    </w:p>
    <w:p w:rsidR="00185D9E" w:rsidRPr="00185D9E" w:rsidRDefault="00185D9E" w:rsidP="00185D9E">
      <w:pPr>
        <w:spacing w:after="0" w:line="240" w:lineRule="auto"/>
        <w:jc w:val="center"/>
        <w:rPr>
          <w:rFonts w:ascii="Arial" w:hAnsi="Arial" w:cs="Arial"/>
          <w:sz w:val="24"/>
          <w:szCs w:val="24"/>
        </w:rPr>
      </w:pPr>
      <w:r w:rsidRPr="00185D9E">
        <w:rPr>
          <w:rFonts w:ascii="Arial" w:hAnsi="Arial" w:cs="Arial"/>
          <w:sz w:val="24"/>
          <w:szCs w:val="24"/>
        </w:rPr>
        <w:t>АДМИНИСТРАЦИЯ  НАХВАЛЬСКОГО   СЕЛЬСОВЕТА</w:t>
      </w:r>
    </w:p>
    <w:p w:rsidR="00185D9E" w:rsidRPr="00185D9E" w:rsidRDefault="00185D9E" w:rsidP="00185D9E">
      <w:pPr>
        <w:spacing w:after="0" w:line="240" w:lineRule="auto"/>
        <w:jc w:val="center"/>
        <w:rPr>
          <w:rFonts w:ascii="Arial" w:hAnsi="Arial" w:cs="Arial"/>
          <w:sz w:val="24"/>
          <w:szCs w:val="24"/>
        </w:rPr>
      </w:pPr>
    </w:p>
    <w:p w:rsidR="00185D9E" w:rsidRPr="00185D9E" w:rsidRDefault="00185D9E" w:rsidP="00185D9E">
      <w:pPr>
        <w:spacing w:after="0" w:line="240" w:lineRule="auto"/>
        <w:jc w:val="center"/>
        <w:rPr>
          <w:rFonts w:ascii="Arial" w:hAnsi="Arial" w:cs="Arial"/>
          <w:sz w:val="24"/>
          <w:szCs w:val="24"/>
        </w:rPr>
      </w:pPr>
      <w:proofErr w:type="gramStart"/>
      <w:r w:rsidRPr="00185D9E">
        <w:rPr>
          <w:rFonts w:ascii="Arial" w:hAnsi="Arial" w:cs="Arial"/>
          <w:sz w:val="24"/>
          <w:szCs w:val="24"/>
        </w:rPr>
        <w:t>П</w:t>
      </w:r>
      <w:proofErr w:type="gramEnd"/>
      <w:r w:rsidRPr="00185D9E">
        <w:rPr>
          <w:rFonts w:ascii="Arial" w:hAnsi="Arial" w:cs="Arial"/>
          <w:sz w:val="24"/>
          <w:szCs w:val="24"/>
        </w:rPr>
        <w:t xml:space="preserve"> О С Т А Н О В Л Е Н И Е</w:t>
      </w:r>
    </w:p>
    <w:p w:rsidR="00185D9E" w:rsidRPr="00185D9E" w:rsidRDefault="00185D9E" w:rsidP="00185D9E">
      <w:pPr>
        <w:spacing w:after="0" w:line="240" w:lineRule="auto"/>
        <w:rPr>
          <w:rFonts w:ascii="Arial" w:hAnsi="Arial" w:cs="Arial"/>
          <w:sz w:val="24"/>
          <w:szCs w:val="24"/>
        </w:rPr>
      </w:pPr>
      <w:r>
        <w:rPr>
          <w:rFonts w:ascii="Arial" w:hAnsi="Arial" w:cs="Arial"/>
          <w:sz w:val="24"/>
          <w:szCs w:val="24"/>
        </w:rPr>
        <w:t xml:space="preserve">03. 03. 2020 </w:t>
      </w:r>
      <w:r w:rsidRPr="00185D9E">
        <w:rPr>
          <w:rFonts w:ascii="Arial" w:hAnsi="Arial" w:cs="Arial"/>
          <w:sz w:val="24"/>
          <w:szCs w:val="24"/>
        </w:rPr>
        <w:t>г</w:t>
      </w:r>
      <w:r>
        <w:rPr>
          <w:rFonts w:ascii="Arial" w:hAnsi="Arial" w:cs="Arial"/>
          <w:sz w:val="24"/>
          <w:szCs w:val="24"/>
        </w:rPr>
        <w:t>.</w:t>
      </w:r>
      <w:r w:rsidRPr="00185D9E">
        <w:rPr>
          <w:rFonts w:ascii="Arial" w:hAnsi="Arial" w:cs="Arial"/>
          <w:sz w:val="24"/>
          <w:szCs w:val="24"/>
        </w:rPr>
        <w:t xml:space="preserve"> </w:t>
      </w:r>
      <w:r>
        <w:rPr>
          <w:rFonts w:ascii="Arial" w:hAnsi="Arial" w:cs="Arial"/>
          <w:sz w:val="24"/>
          <w:szCs w:val="24"/>
        </w:rPr>
        <w:t xml:space="preserve">                              </w:t>
      </w:r>
      <w:r w:rsidRPr="00185D9E">
        <w:rPr>
          <w:rFonts w:ascii="Arial" w:hAnsi="Arial" w:cs="Arial"/>
          <w:sz w:val="24"/>
          <w:szCs w:val="24"/>
        </w:rPr>
        <w:t xml:space="preserve">   </w:t>
      </w:r>
      <w:proofErr w:type="spellStart"/>
      <w:r w:rsidRPr="00185D9E">
        <w:rPr>
          <w:rFonts w:ascii="Arial" w:hAnsi="Arial" w:cs="Arial"/>
          <w:sz w:val="24"/>
          <w:szCs w:val="24"/>
        </w:rPr>
        <w:t>с</w:t>
      </w:r>
      <w:proofErr w:type="gramStart"/>
      <w:r w:rsidRPr="00185D9E">
        <w:rPr>
          <w:rFonts w:ascii="Arial" w:hAnsi="Arial" w:cs="Arial"/>
          <w:sz w:val="24"/>
          <w:szCs w:val="24"/>
        </w:rPr>
        <w:t>.Н</w:t>
      </w:r>
      <w:proofErr w:type="gramEnd"/>
      <w:r w:rsidRPr="00185D9E">
        <w:rPr>
          <w:rFonts w:ascii="Arial" w:hAnsi="Arial" w:cs="Arial"/>
          <w:sz w:val="24"/>
          <w:szCs w:val="24"/>
        </w:rPr>
        <w:t>ахвальс</w:t>
      </w:r>
      <w:r>
        <w:rPr>
          <w:rFonts w:ascii="Arial" w:hAnsi="Arial" w:cs="Arial"/>
          <w:sz w:val="24"/>
          <w:szCs w:val="24"/>
        </w:rPr>
        <w:t>кое</w:t>
      </w:r>
      <w:proofErr w:type="spellEnd"/>
      <w:r>
        <w:rPr>
          <w:rFonts w:ascii="Arial" w:hAnsi="Arial" w:cs="Arial"/>
          <w:sz w:val="24"/>
          <w:szCs w:val="24"/>
        </w:rPr>
        <w:t xml:space="preserve">                        №  17</w:t>
      </w:r>
      <w:r w:rsidRPr="00185D9E">
        <w:rPr>
          <w:rFonts w:ascii="Arial" w:hAnsi="Arial" w:cs="Arial"/>
          <w:sz w:val="24"/>
          <w:szCs w:val="24"/>
        </w:rPr>
        <w:t>-п</w:t>
      </w:r>
    </w:p>
    <w:p w:rsidR="00185D9E" w:rsidRPr="00185D9E" w:rsidRDefault="00185D9E" w:rsidP="00185D9E">
      <w:pPr>
        <w:spacing w:after="0" w:line="240" w:lineRule="auto"/>
        <w:rPr>
          <w:rFonts w:ascii="Arial" w:hAnsi="Arial" w:cs="Arial"/>
          <w:sz w:val="24"/>
          <w:szCs w:val="24"/>
        </w:rPr>
      </w:pP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 xml:space="preserve">  О  мерах  по  подготовке  объектов</w:t>
      </w: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производственного, социально-культурного</w:t>
      </w: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 xml:space="preserve">назначения и жилья,  к работе  в  условиях  </w:t>
      </w: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весенне-летнег</w:t>
      </w:r>
      <w:r>
        <w:rPr>
          <w:rFonts w:ascii="Arial" w:hAnsi="Arial" w:cs="Arial"/>
          <w:sz w:val="24"/>
          <w:szCs w:val="24"/>
        </w:rPr>
        <w:t>о  пожароопасного  периода  2020</w:t>
      </w:r>
      <w:r w:rsidRPr="00185D9E">
        <w:rPr>
          <w:rFonts w:ascii="Arial" w:hAnsi="Arial" w:cs="Arial"/>
          <w:sz w:val="24"/>
          <w:szCs w:val="24"/>
        </w:rPr>
        <w:t>г.</w:t>
      </w:r>
    </w:p>
    <w:p w:rsidR="00185D9E" w:rsidRPr="00185D9E" w:rsidRDefault="00185D9E" w:rsidP="00185D9E">
      <w:pPr>
        <w:spacing w:after="0" w:line="240" w:lineRule="auto"/>
        <w:rPr>
          <w:rFonts w:ascii="Arial" w:hAnsi="Arial" w:cs="Arial"/>
          <w:sz w:val="24"/>
          <w:szCs w:val="24"/>
        </w:rPr>
      </w:pP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 xml:space="preserve">     В   соответствии  со  статьей  19 Федерального  закона  от  21.12.1994г. №  69-ФЗ «  О  пожарной  безопасности»</w:t>
      </w:r>
      <w:proofErr w:type="gramStart"/>
      <w:r w:rsidRPr="00185D9E">
        <w:rPr>
          <w:rFonts w:ascii="Arial" w:hAnsi="Arial" w:cs="Arial"/>
          <w:sz w:val="24"/>
          <w:szCs w:val="24"/>
        </w:rPr>
        <w:t xml:space="preserve"> ,</w:t>
      </w:r>
      <w:proofErr w:type="gramEnd"/>
      <w:r w:rsidRPr="00185D9E">
        <w:rPr>
          <w:rFonts w:ascii="Arial" w:hAnsi="Arial" w:cs="Arial"/>
          <w:sz w:val="24"/>
          <w:szCs w:val="24"/>
        </w:rPr>
        <w:t xml:space="preserve"> статьей  14  Федерального Закона   от  06.10.2003г. №  131- ФЗ  «  Об  общих  принципах  организации местного  самоуправления в  Российской  Федерации, также   в  целях  обеспечения  мер  пожарной   безопасности  на  объектах и  в  населенных  пунктах  </w:t>
      </w:r>
      <w:proofErr w:type="spellStart"/>
      <w:r w:rsidRPr="00185D9E">
        <w:rPr>
          <w:rFonts w:ascii="Arial" w:hAnsi="Arial" w:cs="Arial"/>
          <w:sz w:val="24"/>
          <w:szCs w:val="24"/>
        </w:rPr>
        <w:t>Нахвальского</w:t>
      </w:r>
      <w:proofErr w:type="spellEnd"/>
      <w:r w:rsidRPr="00185D9E">
        <w:rPr>
          <w:rFonts w:ascii="Arial" w:hAnsi="Arial" w:cs="Arial"/>
          <w:sz w:val="24"/>
          <w:szCs w:val="24"/>
        </w:rPr>
        <w:t xml:space="preserve">  сельсовета   в  весеннее -лет</w:t>
      </w:r>
      <w:r>
        <w:rPr>
          <w:rFonts w:ascii="Arial" w:hAnsi="Arial" w:cs="Arial"/>
          <w:sz w:val="24"/>
          <w:szCs w:val="24"/>
        </w:rPr>
        <w:t>ний  пожароопасный  период  2020</w:t>
      </w:r>
      <w:r w:rsidRPr="00185D9E">
        <w:rPr>
          <w:rFonts w:ascii="Arial" w:hAnsi="Arial" w:cs="Arial"/>
          <w:sz w:val="24"/>
          <w:szCs w:val="24"/>
        </w:rPr>
        <w:t xml:space="preserve">г., принимая  во  внимание  серьезные  социально-экономические последствия  пожаров </w:t>
      </w:r>
    </w:p>
    <w:p w:rsidR="00185D9E" w:rsidRPr="00185D9E" w:rsidRDefault="00185D9E" w:rsidP="00185D9E">
      <w:pPr>
        <w:spacing w:after="0" w:line="240" w:lineRule="auto"/>
        <w:jc w:val="center"/>
        <w:rPr>
          <w:rFonts w:ascii="Arial" w:hAnsi="Arial" w:cs="Arial"/>
          <w:sz w:val="24"/>
          <w:szCs w:val="24"/>
        </w:rPr>
      </w:pPr>
      <w:proofErr w:type="gramStart"/>
      <w:r w:rsidRPr="00185D9E">
        <w:rPr>
          <w:rFonts w:ascii="Arial" w:hAnsi="Arial" w:cs="Arial"/>
          <w:sz w:val="24"/>
          <w:szCs w:val="24"/>
        </w:rPr>
        <w:t>П</w:t>
      </w:r>
      <w:proofErr w:type="gramEnd"/>
      <w:r w:rsidRPr="00185D9E">
        <w:rPr>
          <w:rFonts w:ascii="Arial" w:hAnsi="Arial" w:cs="Arial"/>
          <w:sz w:val="24"/>
          <w:szCs w:val="24"/>
        </w:rPr>
        <w:t xml:space="preserve"> О С Т А Н О В Л Я Ю:</w:t>
      </w:r>
    </w:p>
    <w:p w:rsidR="00185D9E" w:rsidRPr="00185D9E" w:rsidRDefault="00185D9E" w:rsidP="00185D9E">
      <w:pPr>
        <w:spacing w:after="0" w:line="240" w:lineRule="auto"/>
        <w:jc w:val="center"/>
        <w:rPr>
          <w:rFonts w:ascii="Arial" w:hAnsi="Arial" w:cs="Arial"/>
          <w:sz w:val="24"/>
          <w:szCs w:val="24"/>
        </w:rPr>
      </w:pPr>
    </w:p>
    <w:p w:rsidR="00185D9E" w:rsidRPr="00185D9E" w:rsidRDefault="00185D9E" w:rsidP="00185D9E">
      <w:pPr>
        <w:pStyle w:val="a5"/>
        <w:rPr>
          <w:rFonts w:ascii="Arial" w:hAnsi="Arial" w:cs="Arial"/>
          <w:sz w:val="24"/>
          <w:szCs w:val="24"/>
        </w:rPr>
      </w:pPr>
      <w:r w:rsidRPr="00185D9E">
        <w:rPr>
          <w:rFonts w:ascii="Arial" w:hAnsi="Arial" w:cs="Arial"/>
          <w:sz w:val="24"/>
          <w:szCs w:val="24"/>
        </w:rPr>
        <w:t>1. Утвердить  план  мероприятий  по  обеспечению  пожарной безопасности  в весенне-л</w:t>
      </w:r>
      <w:r>
        <w:rPr>
          <w:rFonts w:ascii="Arial" w:hAnsi="Arial" w:cs="Arial"/>
          <w:sz w:val="24"/>
          <w:szCs w:val="24"/>
        </w:rPr>
        <w:t>етний  пожароопасный период 2020</w:t>
      </w:r>
      <w:r w:rsidRPr="00185D9E">
        <w:rPr>
          <w:rFonts w:ascii="Arial" w:hAnsi="Arial" w:cs="Arial"/>
          <w:sz w:val="24"/>
          <w:szCs w:val="24"/>
        </w:rPr>
        <w:t xml:space="preserve">г. </w:t>
      </w:r>
      <w:proofErr w:type="gramStart"/>
      <w:r w:rsidRPr="00185D9E">
        <w:rPr>
          <w:rFonts w:ascii="Arial" w:hAnsi="Arial" w:cs="Arial"/>
          <w:sz w:val="24"/>
          <w:szCs w:val="24"/>
        </w:rPr>
        <w:t xml:space="preserve">( </w:t>
      </w:r>
      <w:proofErr w:type="gramEnd"/>
      <w:r w:rsidRPr="00185D9E">
        <w:rPr>
          <w:rFonts w:ascii="Arial" w:hAnsi="Arial" w:cs="Arial"/>
          <w:sz w:val="24"/>
          <w:szCs w:val="24"/>
        </w:rPr>
        <w:t>согласно  приложения  №   1)</w:t>
      </w:r>
    </w:p>
    <w:p w:rsidR="00185D9E" w:rsidRPr="00185D9E" w:rsidRDefault="00185D9E" w:rsidP="00185D9E">
      <w:pPr>
        <w:pStyle w:val="a5"/>
        <w:rPr>
          <w:rFonts w:ascii="Arial" w:hAnsi="Arial" w:cs="Arial"/>
          <w:sz w:val="24"/>
          <w:szCs w:val="24"/>
        </w:rPr>
      </w:pP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2. Рекомендовать  руководителям  предприятий, организаций  и  учреждений провести  работу  по очистке  ведомственных территорий  от мусора, сухой  травы, листвы.</w:t>
      </w:r>
    </w:p>
    <w:p w:rsidR="00185D9E" w:rsidRPr="00185D9E" w:rsidRDefault="00185D9E" w:rsidP="00185D9E">
      <w:pPr>
        <w:spacing w:after="0" w:line="240" w:lineRule="auto"/>
        <w:rPr>
          <w:rFonts w:ascii="Arial" w:hAnsi="Arial" w:cs="Arial"/>
          <w:sz w:val="24"/>
          <w:szCs w:val="24"/>
        </w:rPr>
      </w:pP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 xml:space="preserve">3. Организовать  и провести  работу  по обучению населения  вопросам  пожарной  безопасности  с  привлечением  сотрудников  ОНД и </w:t>
      </w:r>
      <w:proofErr w:type="gramStart"/>
      <w:r w:rsidRPr="00185D9E">
        <w:rPr>
          <w:rFonts w:ascii="Arial" w:hAnsi="Arial" w:cs="Arial"/>
          <w:sz w:val="24"/>
          <w:szCs w:val="24"/>
        </w:rPr>
        <w:t>ПР</w:t>
      </w:r>
      <w:proofErr w:type="gramEnd"/>
      <w:r w:rsidRPr="00185D9E">
        <w:rPr>
          <w:rFonts w:ascii="Arial" w:hAnsi="Arial" w:cs="Arial"/>
          <w:sz w:val="24"/>
          <w:szCs w:val="24"/>
        </w:rPr>
        <w:t xml:space="preserve">  по  Сухобузимскому  и  </w:t>
      </w:r>
      <w:proofErr w:type="spellStart"/>
      <w:r w:rsidRPr="00185D9E">
        <w:rPr>
          <w:rFonts w:ascii="Arial" w:hAnsi="Arial" w:cs="Arial"/>
          <w:sz w:val="24"/>
          <w:szCs w:val="24"/>
        </w:rPr>
        <w:t>Большемуртинскому</w:t>
      </w:r>
      <w:proofErr w:type="spellEnd"/>
      <w:r w:rsidRPr="00185D9E">
        <w:rPr>
          <w:rFonts w:ascii="Arial" w:hAnsi="Arial" w:cs="Arial"/>
          <w:sz w:val="24"/>
          <w:szCs w:val="24"/>
        </w:rPr>
        <w:t xml:space="preserve">   районам ( по  согласованию) .</w:t>
      </w:r>
    </w:p>
    <w:p w:rsidR="00185D9E" w:rsidRPr="00185D9E" w:rsidRDefault="00185D9E" w:rsidP="00185D9E">
      <w:pPr>
        <w:spacing w:after="0" w:line="240" w:lineRule="auto"/>
        <w:rPr>
          <w:rFonts w:ascii="Arial" w:hAnsi="Arial" w:cs="Arial"/>
          <w:sz w:val="24"/>
          <w:szCs w:val="24"/>
        </w:rPr>
      </w:pP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4.Органзовать  мероприятия  по недопущению  неконтролируемых  сельскохозяйственных  палов.</w:t>
      </w:r>
    </w:p>
    <w:p w:rsidR="00185D9E" w:rsidRPr="00185D9E" w:rsidRDefault="00185D9E" w:rsidP="00185D9E">
      <w:pPr>
        <w:spacing w:after="0" w:line="240" w:lineRule="auto"/>
        <w:rPr>
          <w:rFonts w:ascii="Arial" w:hAnsi="Arial" w:cs="Arial"/>
          <w:sz w:val="24"/>
          <w:szCs w:val="24"/>
        </w:rPr>
      </w:pP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5. Определить состав  сил  и сре</w:t>
      </w:r>
      <w:proofErr w:type="gramStart"/>
      <w:r w:rsidRPr="00185D9E">
        <w:rPr>
          <w:rFonts w:ascii="Arial" w:hAnsi="Arial" w:cs="Arial"/>
          <w:sz w:val="24"/>
          <w:szCs w:val="24"/>
        </w:rPr>
        <w:t>дств  дл</w:t>
      </w:r>
      <w:proofErr w:type="gramEnd"/>
      <w:r w:rsidRPr="00185D9E">
        <w:rPr>
          <w:rFonts w:ascii="Arial" w:hAnsi="Arial" w:cs="Arial"/>
          <w:sz w:val="24"/>
          <w:szCs w:val="24"/>
        </w:rPr>
        <w:t>я  организации   работы  по  предотвращению  перехода  лесных пожаров  на населенные  пункты.</w:t>
      </w:r>
    </w:p>
    <w:p w:rsidR="00185D9E" w:rsidRPr="00185D9E" w:rsidRDefault="00185D9E" w:rsidP="00185D9E">
      <w:pPr>
        <w:spacing w:after="0" w:line="240" w:lineRule="auto"/>
        <w:rPr>
          <w:rFonts w:ascii="Arial" w:hAnsi="Arial" w:cs="Arial"/>
          <w:sz w:val="24"/>
          <w:szCs w:val="24"/>
        </w:rPr>
      </w:pP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 xml:space="preserve">6. </w:t>
      </w:r>
      <w:proofErr w:type="gramStart"/>
      <w:r w:rsidRPr="00185D9E">
        <w:rPr>
          <w:rFonts w:ascii="Arial" w:hAnsi="Arial" w:cs="Arial"/>
          <w:sz w:val="24"/>
          <w:szCs w:val="24"/>
        </w:rPr>
        <w:t>Контроль  за</w:t>
      </w:r>
      <w:proofErr w:type="gramEnd"/>
      <w:r w:rsidRPr="00185D9E">
        <w:rPr>
          <w:rFonts w:ascii="Arial" w:hAnsi="Arial" w:cs="Arial"/>
          <w:sz w:val="24"/>
          <w:szCs w:val="24"/>
        </w:rPr>
        <w:t xml:space="preserve">  выполнением  настоящего  постановления  оставляю за собой.</w:t>
      </w:r>
    </w:p>
    <w:p w:rsidR="00185D9E" w:rsidRPr="00185D9E" w:rsidRDefault="00185D9E" w:rsidP="00185D9E">
      <w:pPr>
        <w:spacing w:after="0" w:line="240" w:lineRule="auto"/>
        <w:rPr>
          <w:rFonts w:ascii="Arial" w:hAnsi="Arial" w:cs="Arial"/>
          <w:sz w:val="24"/>
          <w:szCs w:val="24"/>
        </w:rPr>
      </w:pP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 xml:space="preserve">7. Постановление  вступает  в  силу    в день, следующий за днем его опубликования  дня опубликования  в газете  « Ведомости органов местного  самоуправления  </w:t>
      </w:r>
      <w:proofErr w:type="spellStart"/>
      <w:r w:rsidRPr="00185D9E">
        <w:rPr>
          <w:rFonts w:ascii="Arial" w:hAnsi="Arial" w:cs="Arial"/>
          <w:sz w:val="24"/>
          <w:szCs w:val="24"/>
        </w:rPr>
        <w:t>Нахвальского</w:t>
      </w:r>
      <w:proofErr w:type="spellEnd"/>
      <w:r w:rsidRPr="00185D9E">
        <w:rPr>
          <w:rFonts w:ascii="Arial" w:hAnsi="Arial" w:cs="Arial"/>
          <w:sz w:val="24"/>
          <w:szCs w:val="24"/>
        </w:rPr>
        <w:t xml:space="preserve">  сельсовета»</w:t>
      </w:r>
    </w:p>
    <w:p w:rsidR="00185D9E" w:rsidRPr="00185D9E" w:rsidRDefault="00185D9E" w:rsidP="00185D9E">
      <w:pPr>
        <w:spacing w:after="0" w:line="240" w:lineRule="auto"/>
        <w:rPr>
          <w:rFonts w:ascii="Arial" w:hAnsi="Arial" w:cs="Arial"/>
          <w:sz w:val="24"/>
          <w:szCs w:val="24"/>
        </w:rPr>
      </w:pPr>
    </w:p>
    <w:p w:rsidR="00185D9E" w:rsidRPr="00185D9E" w:rsidRDefault="00185D9E" w:rsidP="00185D9E">
      <w:pPr>
        <w:spacing w:after="0" w:line="240" w:lineRule="auto"/>
        <w:rPr>
          <w:rFonts w:ascii="Arial" w:hAnsi="Arial" w:cs="Arial"/>
          <w:sz w:val="24"/>
          <w:szCs w:val="24"/>
        </w:rPr>
      </w:pPr>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 xml:space="preserve">Глава  </w:t>
      </w:r>
      <w:proofErr w:type="spellStart"/>
      <w:r w:rsidRPr="00185D9E">
        <w:rPr>
          <w:rFonts w:ascii="Arial" w:hAnsi="Arial" w:cs="Arial"/>
          <w:sz w:val="24"/>
          <w:szCs w:val="24"/>
        </w:rPr>
        <w:t>Нахвальского</w:t>
      </w:r>
      <w:proofErr w:type="spellEnd"/>
    </w:p>
    <w:p w:rsidR="00185D9E" w:rsidRPr="00185D9E" w:rsidRDefault="00185D9E" w:rsidP="00185D9E">
      <w:pPr>
        <w:spacing w:after="0" w:line="240" w:lineRule="auto"/>
        <w:rPr>
          <w:rFonts w:ascii="Arial" w:hAnsi="Arial" w:cs="Arial"/>
          <w:sz w:val="24"/>
          <w:szCs w:val="24"/>
        </w:rPr>
      </w:pPr>
      <w:r w:rsidRPr="00185D9E">
        <w:rPr>
          <w:rFonts w:ascii="Arial" w:hAnsi="Arial" w:cs="Arial"/>
          <w:sz w:val="24"/>
          <w:szCs w:val="24"/>
        </w:rPr>
        <w:t xml:space="preserve">сельсовета                                                                  </w:t>
      </w:r>
      <w:proofErr w:type="spellStart"/>
      <w:r w:rsidRPr="00185D9E">
        <w:rPr>
          <w:rFonts w:ascii="Arial" w:hAnsi="Arial" w:cs="Arial"/>
          <w:sz w:val="24"/>
          <w:szCs w:val="24"/>
        </w:rPr>
        <w:t>Н.И.Гимбал</w:t>
      </w:r>
      <w:proofErr w:type="spellEnd"/>
      <w:r w:rsidRPr="00185D9E">
        <w:rPr>
          <w:rFonts w:ascii="Arial" w:hAnsi="Arial" w:cs="Arial"/>
          <w:sz w:val="24"/>
          <w:szCs w:val="24"/>
        </w:rPr>
        <w:t xml:space="preserve">. </w:t>
      </w:r>
    </w:p>
    <w:p w:rsidR="00185D9E" w:rsidRDefault="00185D9E" w:rsidP="00185D9E">
      <w:pPr>
        <w:pStyle w:val="1"/>
        <w:rPr>
          <w:rFonts w:ascii="Arial" w:hAnsi="Arial" w:cs="Arial"/>
          <w:sz w:val="24"/>
          <w:szCs w:val="24"/>
        </w:rPr>
      </w:pPr>
      <w:bookmarkStart w:id="0" w:name="_GoBack"/>
      <w:bookmarkEnd w:id="0"/>
    </w:p>
    <w:p w:rsidR="00185D9E" w:rsidRPr="00185D9E" w:rsidRDefault="00185D9E" w:rsidP="00185D9E"/>
    <w:p w:rsidR="00185D9E" w:rsidRPr="00185D9E" w:rsidRDefault="00185D9E" w:rsidP="00185D9E">
      <w:pPr>
        <w:pStyle w:val="1"/>
        <w:rPr>
          <w:rFonts w:ascii="Arial" w:hAnsi="Arial" w:cs="Arial"/>
          <w:sz w:val="24"/>
          <w:szCs w:val="24"/>
        </w:rPr>
      </w:pPr>
    </w:p>
    <w:p w:rsidR="00185D9E" w:rsidRPr="00185D9E" w:rsidRDefault="00185D9E" w:rsidP="00185D9E">
      <w:pPr>
        <w:pStyle w:val="1"/>
        <w:rPr>
          <w:rFonts w:ascii="Arial" w:hAnsi="Arial" w:cs="Arial"/>
          <w:sz w:val="24"/>
          <w:szCs w:val="24"/>
        </w:rPr>
      </w:pPr>
    </w:p>
    <w:p w:rsidR="00185D9E" w:rsidRPr="00185D9E" w:rsidRDefault="00185D9E" w:rsidP="00185D9E">
      <w:pPr>
        <w:pStyle w:val="1"/>
        <w:jc w:val="right"/>
        <w:rPr>
          <w:rFonts w:ascii="Arial" w:hAnsi="Arial" w:cs="Arial"/>
          <w:sz w:val="24"/>
          <w:szCs w:val="24"/>
        </w:rPr>
      </w:pPr>
      <w:r w:rsidRPr="00185D9E">
        <w:rPr>
          <w:rFonts w:ascii="Arial" w:hAnsi="Arial" w:cs="Arial"/>
          <w:sz w:val="24"/>
          <w:szCs w:val="24"/>
        </w:rPr>
        <w:t xml:space="preserve"> Приложение  № 1</w:t>
      </w:r>
    </w:p>
    <w:p w:rsidR="00185D9E" w:rsidRPr="00185D9E" w:rsidRDefault="00185D9E" w:rsidP="00185D9E">
      <w:pPr>
        <w:spacing w:after="0" w:line="240" w:lineRule="auto"/>
        <w:jc w:val="right"/>
        <w:rPr>
          <w:rFonts w:ascii="Arial" w:hAnsi="Arial" w:cs="Arial"/>
          <w:sz w:val="24"/>
          <w:szCs w:val="24"/>
        </w:rPr>
      </w:pPr>
      <w:r w:rsidRPr="00185D9E">
        <w:rPr>
          <w:rFonts w:ascii="Arial" w:hAnsi="Arial" w:cs="Arial"/>
          <w:sz w:val="24"/>
          <w:szCs w:val="24"/>
        </w:rPr>
        <w:t xml:space="preserve">                                                        к постановлению  администрации</w:t>
      </w:r>
    </w:p>
    <w:p w:rsidR="00185D9E" w:rsidRPr="00185D9E" w:rsidRDefault="00185D9E" w:rsidP="00185D9E">
      <w:pPr>
        <w:spacing w:after="0" w:line="240" w:lineRule="auto"/>
        <w:ind w:left="708"/>
        <w:jc w:val="right"/>
        <w:rPr>
          <w:rFonts w:ascii="Arial" w:hAnsi="Arial" w:cs="Arial"/>
          <w:sz w:val="24"/>
          <w:szCs w:val="24"/>
        </w:rPr>
      </w:pPr>
      <w:proofErr w:type="spellStart"/>
      <w:r w:rsidRPr="00185D9E">
        <w:rPr>
          <w:rFonts w:ascii="Arial" w:hAnsi="Arial" w:cs="Arial"/>
          <w:sz w:val="24"/>
          <w:szCs w:val="24"/>
        </w:rPr>
        <w:t>Нахвальского</w:t>
      </w:r>
      <w:proofErr w:type="spellEnd"/>
      <w:r w:rsidRPr="00185D9E">
        <w:rPr>
          <w:rFonts w:ascii="Arial" w:hAnsi="Arial" w:cs="Arial"/>
          <w:sz w:val="24"/>
          <w:szCs w:val="24"/>
        </w:rPr>
        <w:t xml:space="preserve">  сельсовета</w:t>
      </w:r>
    </w:p>
    <w:p w:rsidR="00185D9E" w:rsidRPr="00185D9E" w:rsidRDefault="00185D9E" w:rsidP="00185D9E">
      <w:pPr>
        <w:spacing w:after="0" w:line="240" w:lineRule="auto"/>
        <w:jc w:val="right"/>
        <w:rPr>
          <w:rFonts w:ascii="Arial" w:hAnsi="Arial" w:cs="Arial"/>
          <w:sz w:val="24"/>
          <w:szCs w:val="24"/>
        </w:rPr>
      </w:pPr>
      <w:r>
        <w:rPr>
          <w:rFonts w:ascii="Arial" w:hAnsi="Arial" w:cs="Arial"/>
          <w:sz w:val="24"/>
          <w:szCs w:val="24"/>
        </w:rPr>
        <w:t xml:space="preserve">                         №  17-п от  03.03.2020</w:t>
      </w:r>
      <w:r w:rsidRPr="00185D9E">
        <w:rPr>
          <w:rFonts w:ascii="Arial" w:hAnsi="Arial" w:cs="Arial"/>
          <w:sz w:val="24"/>
          <w:szCs w:val="24"/>
        </w:rPr>
        <w:t xml:space="preserve"> г.</w:t>
      </w:r>
    </w:p>
    <w:p w:rsidR="00185D9E" w:rsidRPr="00185D9E" w:rsidRDefault="00185D9E" w:rsidP="00185D9E">
      <w:pPr>
        <w:spacing w:after="0" w:line="240" w:lineRule="auto"/>
        <w:jc w:val="center"/>
        <w:rPr>
          <w:rFonts w:ascii="Arial" w:hAnsi="Arial" w:cs="Arial"/>
          <w:sz w:val="24"/>
          <w:szCs w:val="24"/>
        </w:rPr>
      </w:pPr>
    </w:p>
    <w:p w:rsidR="00185D9E" w:rsidRPr="00185D9E" w:rsidRDefault="00185D9E" w:rsidP="00185D9E">
      <w:pPr>
        <w:spacing w:after="0" w:line="240" w:lineRule="auto"/>
        <w:jc w:val="center"/>
        <w:rPr>
          <w:rFonts w:ascii="Arial" w:hAnsi="Arial" w:cs="Arial"/>
          <w:b/>
          <w:sz w:val="24"/>
          <w:szCs w:val="24"/>
        </w:rPr>
      </w:pPr>
    </w:p>
    <w:p w:rsidR="00185D9E" w:rsidRPr="00185D9E" w:rsidRDefault="00185D9E" w:rsidP="00185D9E">
      <w:pPr>
        <w:pStyle w:val="2"/>
        <w:rPr>
          <w:rFonts w:ascii="Arial" w:hAnsi="Arial" w:cs="Arial"/>
          <w:b/>
          <w:sz w:val="24"/>
          <w:szCs w:val="24"/>
        </w:rPr>
      </w:pPr>
      <w:r w:rsidRPr="00185D9E">
        <w:rPr>
          <w:rFonts w:ascii="Arial" w:hAnsi="Arial" w:cs="Arial"/>
          <w:b/>
          <w:sz w:val="24"/>
          <w:szCs w:val="24"/>
        </w:rPr>
        <w:t>ПЛАН</w:t>
      </w:r>
    </w:p>
    <w:p w:rsidR="00185D9E" w:rsidRPr="00185D9E" w:rsidRDefault="00185D9E" w:rsidP="00185D9E">
      <w:pPr>
        <w:spacing w:after="0" w:line="240" w:lineRule="auto"/>
        <w:jc w:val="center"/>
        <w:rPr>
          <w:rFonts w:ascii="Arial" w:hAnsi="Arial" w:cs="Arial"/>
          <w:b/>
          <w:sz w:val="24"/>
          <w:szCs w:val="24"/>
        </w:rPr>
      </w:pPr>
      <w:r w:rsidRPr="00185D9E">
        <w:rPr>
          <w:rFonts w:ascii="Arial" w:hAnsi="Arial" w:cs="Arial"/>
          <w:b/>
          <w:sz w:val="24"/>
          <w:szCs w:val="24"/>
        </w:rPr>
        <w:t xml:space="preserve">МЕРОПРИЯТИЙ  ПО  ОБЕСПЕЧЕНИЮ  ПОЖАРНОЙ БЕЗОПАСНОСТИ В  </w:t>
      </w:r>
      <w:proofErr w:type="gramStart"/>
      <w:r w:rsidRPr="00185D9E">
        <w:rPr>
          <w:rFonts w:ascii="Arial" w:hAnsi="Arial" w:cs="Arial"/>
          <w:b/>
          <w:sz w:val="24"/>
          <w:szCs w:val="24"/>
        </w:rPr>
        <w:t>ВЕСЕННЕ- ЛЕТН</w:t>
      </w:r>
      <w:r>
        <w:rPr>
          <w:rFonts w:ascii="Arial" w:hAnsi="Arial" w:cs="Arial"/>
          <w:b/>
          <w:sz w:val="24"/>
          <w:szCs w:val="24"/>
        </w:rPr>
        <w:t>ИЙ</w:t>
      </w:r>
      <w:proofErr w:type="gramEnd"/>
      <w:r>
        <w:rPr>
          <w:rFonts w:ascii="Arial" w:hAnsi="Arial" w:cs="Arial"/>
          <w:b/>
          <w:sz w:val="24"/>
          <w:szCs w:val="24"/>
        </w:rPr>
        <w:t xml:space="preserve">  ПОЖАРООПАСНЫЙ  ПЕРИОД   2020</w:t>
      </w:r>
      <w:r w:rsidRPr="00185D9E">
        <w:rPr>
          <w:rFonts w:ascii="Arial" w:hAnsi="Arial" w:cs="Arial"/>
          <w:b/>
          <w:sz w:val="24"/>
          <w:szCs w:val="24"/>
        </w:rPr>
        <w:t xml:space="preserve"> г.</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2"/>
        <w:gridCol w:w="5331"/>
        <w:gridCol w:w="2033"/>
        <w:gridCol w:w="1599"/>
      </w:tblGrid>
      <w:tr w:rsidR="00185D9E" w:rsidRPr="00185D9E" w:rsidTr="00185D9E">
        <w:trPr>
          <w:tblHeader/>
        </w:trPr>
        <w:tc>
          <w:tcPr>
            <w:tcW w:w="682"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ind w:left="-57" w:right="-57"/>
              <w:jc w:val="center"/>
              <w:rPr>
                <w:rFonts w:ascii="Arial" w:eastAsia="Times New Roman" w:hAnsi="Arial" w:cs="Arial"/>
                <w:b/>
                <w:sz w:val="24"/>
                <w:szCs w:val="24"/>
                <w:lang w:val="en-US"/>
              </w:rPr>
            </w:pPr>
            <w:r w:rsidRPr="00185D9E">
              <w:rPr>
                <w:rFonts w:ascii="Arial" w:hAnsi="Arial" w:cs="Arial"/>
                <w:b/>
                <w:sz w:val="24"/>
                <w:szCs w:val="24"/>
              </w:rPr>
              <w:t xml:space="preserve">№ </w:t>
            </w:r>
            <w:proofErr w:type="spellStart"/>
            <w:proofErr w:type="gramStart"/>
            <w:r w:rsidRPr="00185D9E">
              <w:rPr>
                <w:rFonts w:ascii="Arial" w:hAnsi="Arial" w:cs="Arial"/>
                <w:b/>
                <w:sz w:val="24"/>
                <w:szCs w:val="24"/>
              </w:rPr>
              <w:t>п</w:t>
            </w:r>
            <w:proofErr w:type="spellEnd"/>
            <w:proofErr w:type="gramEnd"/>
            <w:r w:rsidRPr="00185D9E">
              <w:rPr>
                <w:rFonts w:ascii="Arial" w:hAnsi="Arial" w:cs="Arial"/>
                <w:b/>
                <w:sz w:val="24"/>
                <w:szCs w:val="24"/>
              </w:rPr>
              <w:t>/</w:t>
            </w:r>
            <w:proofErr w:type="spellStart"/>
            <w:r w:rsidRPr="00185D9E">
              <w:rPr>
                <w:rFonts w:ascii="Arial" w:hAnsi="Arial" w:cs="Arial"/>
                <w:b/>
                <w:sz w:val="24"/>
                <w:szCs w:val="24"/>
              </w:rPr>
              <w:t>п</w:t>
            </w:r>
            <w:proofErr w:type="spellEnd"/>
          </w:p>
        </w:tc>
        <w:tc>
          <w:tcPr>
            <w:tcW w:w="5331"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b/>
                <w:sz w:val="24"/>
                <w:szCs w:val="24"/>
              </w:rPr>
            </w:pPr>
            <w:r w:rsidRPr="00185D9E">
              <w:rPr>
                <w:rFonts w:ascii="Arial" w:hAnsi="Arial" w:cs="Arial"/>
                <w:b/>
                <w:sz w:val="24"/>
                <w:szCs w:val="24"/>
              </w:rPr>
              <w:t>Наименование мероприятия</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b/>
                <w:sz w:val="24"/>
                <w:szCs w:val="24"/>
              </w:rPr>
            </w:pPr>
            <w:r w:rsidRPr="00185D9E">
              <w:rPr>
                <w:rFonts w:ascii="Arial" w:hAnsi="Arial" w:cs="Arial"/>
                <w:b/>
                <w:sz w:val="24"/>
                <w:szCs w:val="24"/>
              </w:rPr>
              <w:t>Срок</w:t>
            </w:r>
          </w:p>
          <w:p w:rsidR="00185D9E" w:rsidRPr="00185D9E" w:rsidRDefault="00185D9E" w:rsidP="00185D9E">
            <w:pPr>
              <w:spacing w:after="0" w:line="240" w:lineRule="auto"/>
              <w:jc w:val="center"/>
              <w:rPr>
                <w:rFonts w:ascii="Arial" w:eastAsia="Times New Roman" w:hAnsi="Arial" w:cs="Arial"/>
                <w:b/>
                <w:sz w:val="24"/>
                <w:szCs w:val="24"/>
              </w:rPr>
            </w:pPr>
            <w:r w:rsidRPr="00185D9E">
              <w:rPr>
                <w:rFonts w:ascii="Arial" w:hAnsi="Arial" w:cs="Arial"/>
                <w:b/>
                <w:sz w:val="24"/>
                <w:szCs w:val="24"/>
              </w:rPr>
              <w:t>реализации</w:t>
            </w:r>
          </w:p>
        </w:tc>
        <w:tc>
          <w:tcPr>
            <w:tcW w:w="1599"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b/>
                <w:sz w:val="24"/>
                <w:szCs w:val="24"/>
              </w:rPr>
            </w:pPr>
            <w:r w:rsidRPr="00185D9E">
              <w:rPr>
                <w:rFonts w:ascii="Arial" w:hAnsi="Arial" w:cs="Arial"/>
                <w:b/>
                <w:sz w:val="24"/>
                <w:szCs w:val="24"/>
              </w:rPr>
              <w:t>Примечание</w:t>
            </w: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 xml:space="preserve">Подготовка и утверждение плана мероприятий на весенне-летний пожароопасный период, предусматривающего:  </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20 марта</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1.1.</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 xml:space="preserve">Расчет и распределение целевым назначением денежных средств на проведение работ организационного и технического характера по предупреждению пожаров; </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30 марта</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1.2.</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создание необходимого запаса горюче-смазочных материалов, огнетушащих средств, пожарно-технического вооружения для ликвидации пожаров;</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10 апреля</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1.3.</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восстановление и создание минерализованных полос (проведение опашки);</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 xml:space="preserve">с учетом </w:t>
            </w:r>
          </w:p>
          <w:p w:rsidR="00185D9E" w:rsidRPr="00185D9E" w:rsidRDefault="00185D9E" w:rsidP="00185D9E">
            <w:pPr>
              <w:spacing w:after="0" w:line="240" w:lineRule="auto"/>
              <w:jc w:val="center"/>
              <w:rPr>
                <w:rFonts w:ascii="Arial" w:hAnsi="Arial" w:cs="Arial"/>
                <w:sz w:val="24"/>
                <w:szCs w:val="24"/>
              </w:rPr>
            </w:pPr>
            <w:r w:rsidRPr="00185D9E">
              <w:rPr>
                <w:rFonts w:ascii="Arial" w:hAnsi="Arial" w:cs="Arial"/>
                <w:sz w:val="24"/>
                <w:szCs w:val="24"/>
              </w:rPr>
              <w:t xml:space="preserve">местных </w:t>
            </w:r>
          </w:p>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условий, но не позднее 15 мая</w:t>
            </w:r>
          </w:p>
        </w:tc>
        <w:tc>
          <w:tcPr>
            <w:tcW w:w="1599"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 xml:space="preserve">до установления сухой и жаркой </w:t>
            </w:r>
          </w:p>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погоды</w:t>
            </w: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1.4.</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проведение комиссионных проверок систем звукового оповещения населения о пожарах;</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20 марта</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1.5.</w:t>
            </w:r>
          </w:p>
        </w:tc>
        <w:tc>
          <w:tcPr>
            <w:tcW w:w="5331"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проверку состояния минерализованных полос в соответствии с ОСТ 56-103-98 «Охрана лесов от пожаров, противопожарные разрывы и минерализованные полосы, критерии качества и оценка состояния»</w:t>
            </w:r>
          </w:p>
          <w:p w:rsidR="00185D9E" w:rsidRPr="00185D9E" w:rsidRDefault="00185D9E" w:rsidP="00185D9E">
            <w:pPr>
              <w:spacing w:after="0" w:line="240" w:lineRule="auto"/>
              <w:jc w:val="both"/>
              <w:rPr>
                <w:rFonts w:ascii="Arial" w:hAnsi="Arial" w:cs="Arial"/>
                <w:sz w:val="24"/>
                <w:szCs w:val="24"/>
              </w:rPr>
            </w:pPr>
          </w:p>
          <w:p w:rsidR="00185D9E" w:rsidRPr="00185D9E" w:rsidRDefault="00185D9E" w:rsidP="00185D9E">
            <w:pPr>
              <w:spacing w:after="0" w:line="240" w:lineRule="auto"/>
              <w:jc w:val="both"/>
              <w:rPr>
                <w:rFonts w:ascii="Arial" w:eastAsia="Times New Roman" w:hAnsi="Arial" w:cs="Arial"/>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 xml:space="preserve">в течение всего </w:t>
            </w:r>
          </w:p>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периода</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1.6.</w:t>
            </w:r>
          </w:p>
        </w:tc>
        <w:tc>
          <w:tcPr>
            <w:tcW w:w="5331" w:type="dxa"/>
            <w:tcBorders>
              <w:top w:val="single" w:sz="4" w:space="0" w:color="auto"/>
              <w:left w:val="single" w:sz="4" w:space="0" w:color="auto"/>
              <w:bottom w:val="single" w:sz="4" w:space="0" w:color="auto"/>
              <w:right w:val="single" w:sz="4" w:space="0" w:color="auto"/>
            </w:tcBorders>
            <w:hideMark/>
          </w:tcPr>
          <w:p w:rsidR="00185D9E" w:rsidRDefault="00185D9E" w:rsidP="00185D9E">
            <w:pPr>
              <w:spacing w:after="0" w:line="240" w:lineRule="auto"/>
              <w:jc w:val="both"/>
              <w:rPr>
                <w:rFonts w:ascii="Arial" w:hAnsi="Arial" w:cs="Arial"/>
                <w:sz w:val="24"/>
                <w:szCs w:val="24"/>
              </w:rPr>
            </w:pPr>
            <w:r w:rsidRPr="00185D9E">
              <w:rPr>
                <w:rFonts w:ascii="Arial" w:hAnsi="Arial" w:cs="Arial"/>
                <w:sz w:val="24"/>
                <w:szCs w:val="24"/>
              </w:rPr>
              <w:t xml:space="preserve">проведение ревизии и ремонта источников наружного противопожарного водоснабжения (пожарные гидранты, водоемы, водонапорные башни), в том числе на территориях предприятий, оборудование пирсов и подъездов к естественным водоемам, восстановление указателей мест расположения </w:t>
            </w:r>
            <w:proofErr w:type="spellStart"/>
            <w:r w:rsidRPr="00185D9E">
              <w:rPr>
                <w:rFonts w:ascii="Arial" w:hAnsi="Arial" w:cs="Arial"/>
                <w:sz w:val="24"/>
                <w:szCs w:val="24"/>
              </w:rPr>
              <w:t>водоисточников</w:t>
            </w:r>
            <w:proofErr w:type="spellEnd"/>
            <w:r w:rsidRPr="00185D9E">
              <w:rPr>
                <w:rFonts w:ascii="Arial" w:hAnsi="Arial" w:cs="Arial"/>
                <w:sz w:val="24"/>
                <w:szCs w:val="24"/>
              </w:rPr>
              <w:t xml:space="preserve"> с подсветкой в ночное время суток;</w:t>
            </w:r>
          </w:p>
          <w:p w:rsidR="00185D9E" w:rsidRDefault="00185D9E" w:rsidP="00185D9E">
            <w:pPr>
              <w:spacing w:after="0" w:line="240" w:lineRule="auto"/>
              <w:jc w:val="both"/>
              <w:rPr>
                <w:rFonts w:ascii="Arial" w:hAnsi="Arial" w:cs="Arial"/>
                <w:sz w:val="24"/>
                <w:szCs w:val="24"/>
              </w:rPr>
            </w:pPr>
          </w:p>
          <w:p w:rsidR="00185D9E" w:rsidRPr="00185D9E" w:rsidRDefault="00185D9E" w:rsidP="00185D9E">
            <w:pPr>
              <w:spacing w:after="0" w:line="240" w:lineRule="auto"/>
              <w:jc w:val="both"/>
              <w:rPr>
                <w:rFonts w:ascii="Arial" w:eastAsia="Times New Roman" w:hAnsi="Arial" w:cs="Arial"/>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15 мая</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lastRenderedPageBreak/>
              <w:t>1.7.</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мониторинг и подготовку перечня бесхозных строений, отсутствующих указателей улиц, номеров домов, принятие мер по сносу данных строений, восстановлению отсутствующих указателей;</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1 мая</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1.8.</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 xml:space="preserve">изготовление (обновление) стендов по пропаганде мер пожарной безопасности в местах общего пользования; </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15 мая</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1.9.</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 xml:space="preserve">разработка, тиражирование и распространение памяток о мерах пожарной безопасности в быту, в том числе при пользовании открытым огнем на приусадебных участках в весенне-летний период; </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 xml:space="preserve">разработка и тиражирование </w:t>
            </w:r>
            <w:proofErr w:type="gramStart"/>
            <w:r w:rsidRPr="00185D9E">
              <w:rPr>
                <w:rFonts w:ascii="Arial" w:hAnsi="Arial" w:cs="Arial"/>
                <w:sz w:val="24"/>
                <w:szCs w:val="24"/>
              </w:rPr>
              <w:t>до</w:t>
            </w:r>
            <w:proofErr w:type="gramEnd"/>
            <w:r w:rsidRPr="00185D9E">
              <w:rPr>
                <w:rFonts w:ascii="Arial" w:hAnsi="Arial" w:cs="Arial"/>
                <w:sz w:val="24"/>
                <w:szCs w:val="24"/>
              </w:rPr>
              <w:t xml:space="preserve"> </w:t>
            </w:r>
          </w:p>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15 апреля</w:t>
            </w:r>
          </w:p>
        </w:tc>
        <w:tc>
          <w:tcPr>
            <w:tcW w:w="1599"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 xml:space="preserve">распространение в ходе проверок населенных пунктов </w:t>
            </w:r>
          </w:p>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 xml:space="preserve">до 15 мая </w:t>
            </w: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1.10.</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оснащение территорий общего пользования, муниципальных учреждений первичными средствами тушения пожаров и противопожарным инвентарем;</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25 апреля</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1.11.</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 xml:space="preserve">обеспечение населенных пунктов   с отсутствием пожарной техники </w:t>
            </w:r>
            <w:proofErr w:type="gramStart"/>
            <w:r w:rsidRPr="00185D9E">
              <w:rPr>
                <w:rFonts w:ascii="Arial" w:hAnsi="Arial" w:cs="Arial"/>
                <w:sz w:val="24"/>
                <w:szCs w:val="24"/>
              </w:rPr>
              <w:t>переносными</w:t>
            </w:r>
            <w:proofErr w:type="gramEnd"/>
            <w:r w:rsidRPr="00185D9E">
              <w:rPr>
                <w:rFonts w:ascii="Arial" w:hAnsi="Arial" w:cs="Arial"/>
                <w:sz w:val="24"/>
                <w:szCs w:val="24"/>
              </w:rPr>
              <w:t xml:space="preserve"> (передвижными) </w:t>
            </w:r>
            <w:proofErr w:type="spellStart"/>
            <w:r w:rsidRPr="00185D9E">
              <w:rPr>
                <w:rFonts w:ascii="Arial" w:hAnsi="Arial" w:cs="Arial"/>
                <w:sz w:val="24"/>
                <w:szCs w:val="24"/>
              </w:rPr>
              <w:t>мотопомпами</w:t>
            </w:r>
            <w:proofErr w:type="spellEnd"/>
            <w:r w:rsidRPr="00185D9E">
              <w:rPr>
                <w:rFonts w:ascii="Arial" w:hAnsi="Arial" w:cs="Arial"/>
                <w:sz w:val="24"/>
                <w:szCs w:val="24"/>
              </w:rPr>
              <w:t xml:space="preserve">, обучение мотористов с последующим принятием зачетов; </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20 апреля</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1.12</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оборудование мест общего пользования населенных пунктов средствами связи для быстрого вызова подразделений пожарной охраны;</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10 мая</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2.</w:t>
            </w:r>
          </w:p>
        </w:tc>
        <w:tc>
          <w:tcPr>
            <w:tcW w:w="5331"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Информирование населения о принимаемых мерах, проводимых мероприятиях по защите населенных пунктов от пожаров, соблюдении мер пожарной безопасности по месту проживания граждан с использованием возможностей средств массовой информации</w:t>
            </w:r>
          </w:p>
          <w:p w:rsidR="00185D9E" w:rsidRPr="00185D9E" w:rsidRDefault="00185D9E" w:rsidP="00185D9E">
            <w:pPr>
              <w:spacing w:after="0" w:line="240" w:lineRule="auto"/>
              <w:jc w:val="both"/>
              <w:rPr>
                <w:rFonts w:ascii="Arial" w:eastAsia="Times New Roman" w:hAnsi="Arial" w:cs="Arial"/>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 xml:space="preserve">в течение всего </w:t>
            </w:r>
          </w:p>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периода</w:t>
            </w:r>
          </w:p>
        </w:tc>
        <w:tc>
          <w:tcPr>
            <w:tcW w:w="1599"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периодичность с учетом складывающейся обстановки с пожарами, но не реже 2 раз в месяц</w:t>
            </w: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3.</w:t>
            </w:r>
          </w:p>
        </w:tc>
        <w:tc>
          <w:tcPr>
            <w:tcW w:w="5331"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Проведение сходов, собраний жителей по вопросам обеспечения пожарной безопасности в поселениях, реализация принятых на них решений</w:t>
            </w:r>
          </w:p>
          <w:p w:rsidR="00185D9E" w:rsidRPr="00185D9E" w:rsidRDefault="00185D9E" w:rsidP="00185D9E">
            <w:pPr>
              <w:spacing w:after="0" w:line="240" w:lineRule="auto"/>
              <w:jc w:val="both"/>
              <w:rPr>
                <w:rFonts w:ascii="Arial" w:hAnsi="Arial" w:cs="Arial"/>
                <w:sz w:val="24"/>
                <w:szCs w:val="24"/>
              </w:rPr>
            </w:pPr>
          </w:p>
          <w:p w:rsidR="00185D9E" w:rsidRPr="00185D9E" w:rsidRDefault="00185D9E" w:rsidP="00185D9E">
            <w:pPr>
              <w:spacing w:after="0" w:line="240" w:lineRule="auto"/>
              <w:jc w:val="both"/>
              <w:rPr>
                <w:rFonts w:ascii="Arial" w:eastAsia="Times New Roman" w:hAnsi="Arial" w:cs="Arial"/>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30 апреля, далее ежемесячно</w:t>
            </w:r>
          </w:p>
        </w:tc>
        <w:tc>
          <w:tcPr>
            <w:tcW w:w="1599"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чаще в случае повышения пожарной опасности</w:t>
            </w: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4.</w:t>
            </w:r>
          </w:p>
        </w:tc>
        <w:tc>
          <w:tcPr>
            <w:tcW w:w="5331" w:type="dxa"/>
            <w:tcBorders>
              <w:top w:val="single" w:sz="4" w:space="0" w:color="auto"/>
              <w:left w:val="single" w:sz="4" w:space="0" w:color="auto"/>
              <w:bottom w:val="single" w:sz="4" w:space="0" w:color="auto"/>
              <w:right w:val="single" w:sz="4" w:space="0" w:color="auto"/>
            </w:tcBorders>
            <w:hideMark/>
          </w:tcPr>
          <w:p w:rsidR="00185D9E" w:rsidRDefault="00185D9E" w:rsidP="00185D9E">
            <w:pPr>
              <w:spacing w:after="0" w:line="240" w:lineRule="auto"/>
              <w:jc w:val="both"/>
              <w:rPr>
                <w:rFonts w:ascii="Arial" w:hAnsi="Arial" w:cs="Arial"/>
                <w:sz w:val="24"/>
                <w:szCs w:val="24"/>
              </w:rPr>
            </w:pPr>
            <w:r w:rsidRPr="00185D9E">
              <w:rPr>
                <w:rFonts w:ascii="Arial" w:hAnsi="Arial" w:cs="Arial"/>
                <w:sz w:val="24"/>
                <w:szCs w:val="24"/>
              </w:rPr>
              <w:t xml:space="preserve">Публикация в средствах массовой информации материалов о противопожарном состоянии объектов, руководителях предприятий, организаций и гражданах, не выполняющих требования пожарной безопасности </w:t>
            </w:r>
          </w:p>
          <w:p w:rsidR="00185D9E" w:rsidRDefault="00185D9E" w:rsidP="00185D9E">
            <w:pPr>
              <w:spacing w:after="0" w:line="240" w:lineRule="auto"/>
              <w:jc w:val="both"/>
              <w:rPr>
                <w:rFonts w:ascii="Arial" w:hAnsi="Arial" w:cs="Arial"/>
                <w:sz w:val="24"/>
                <w:szCs w:val="24"/>
              </w:rPr>
            </w:pPr>
          </w:p>
          <w:p w:rsidR="00185D9E" w:rsidRPr="00185D9E" w:rsidRDefault="00185D9E" w:rsidP="00185D9E">
            <w:pPr>
              <w:spacing w:after="0" w:line="240" w:lineRule="auto"/>
              <w:jc w:val="both"/>
              <w:rPr>
                <w:rFonts w:ascii="Arial" w:eastAsia="Times New Roman" w:hAnsi="Arial" w:cs="Arial"/>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lastRenderedPageBreak/>
              <w:t xml:space="preserve">ежемесячно в течение всего </w:t>
            </w:r>
          </w:p>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 xml:space="preserve">периода </w:t>
            </w:r>
          </w:p>
        </w:tc>
        <w:tc>
          <w:tcPr>
            <w:tcW w:w="1599"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по представлению органа надзорной деятельности</w:t>
            </w: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lastRenderedPageBreak/>
              <w:t>5.</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 xml:space="preserve">Проведение занятий с учащимися школ, детьми дошкольного возраста в детских садах о правилах пользования открытым огнем в лесах, других местах с наличием горючих веществ и материалов, включая территории предприятий и бесхозные строения </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25 мая</w:t>
            </w:r>
          </w:p>
        </w:tc>
        <w:tc>
          <w:tcPr>
            <w:tcW w:w="1599" w:type="dxa"/>
            <w:tcBorders>
              <w:top w:val="single" w:sz="4" w:space="0" w:color="auto"/>
              <w:left w:val="single" w:sz="4" w:space="0" w:color="auto"/>
              <w:bottom w:val="single" w:sz="4" w:space="0" w:color="auto"/>
              <w:right w:val="single" w:sz="4" w:space="0" w:color="auto"/>
            </w:tcBorders>
            <w:vAlign w:val="center"/>
          </w:tcPr>
          <w:p w:rsidR="00185D9E" w:rsidRPr="00185D9E" w:rsidRDefault="00185D9E" w:rsidP="00185D9E">
            <w:pPr>
              <w:spacing w:after="0" w:line="240" w:lineRule="auto"/>
              <w:jc w:val="center"/>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6.</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Разработка и утверждение форм стимулирования граждан, активно занимающихся профилактикой пожаров и принимающих участие в их тушении</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25 апреля</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7.</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Разработка и реализация дополнительных мероприятий по защите объектов и населенных пунктов в условиях сухой и жаркой погоды</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20 мая</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7.1.1</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мероприятия по запрету сжигания мусора на приусадебных участках, на свалках, пожнивных остатков на полях сельхозпредприятий, несанкционированных  сельскохозяйственных палов, разведения костров, топки печей, пользования открытым огнем на весь период установления особого противопожарного режима;</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20 апреля</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rPr>
          <w:trHeight w:val="363"/>
        </w:trPr>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7.1.2.</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ограничение посещения населением лесных массивов в соответствии с п. 5 ч.1 ст.11 Лесного кодекса РФ и п. 37 Правил пожарной безопасности в лесах;</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на период особого противопожарного режима</w:t>
            </w:r>
          </w:p>
        </w:tc>
        <w:tc>
          <w:tcPr>
            <w:tcW w:w="1599"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7.1.3.</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организация патрулирования населенных пунктов, дачных и садовых обществ общественными инструкторами, добровольными пожарными, гражданами и контроль этой работы</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на период особого противопожарного режима</w:t>
            </w:r>
          </w:p>
        </w:tc>
        <w:tc>
          <w:tcPr>
            <w:tcW w:w="1599"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 xml:space="preserve">в случае </w:t>
            </w:r>
          </w:p>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повышения пожарной опасности</w:t>
            </w: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7.2.</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Согласование с органами внутренних дел порядка действий по ограничению доступа населения в лесные массивы</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на период особого противопожарного режима</w:t>
            </w:r>
          </w:p>
        </w:tc>
        <w:tc>
          <w:tcPr>
            <w:tcW w:w="1599"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 xml:space="preserve">в случае </w:t>
            </w:r>
          </w:p>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повышения пожарной опасности</w:t>
            </w: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8.</w:t>
            </w:r>
          </w:p>
        </w:tc>
        <w:tc>
          <w:tcPr>
            <w:tcW w:w="5331" w:type="dxa"/>
            <w:tcBorders>
              <w:top w:val="single" w:sz="4" w:space="0" w:color="auto"/>
              <w:left w:val="single" w:sz="4" w:space="0" w:color="auto"/>
              <w:bottom w:val="single" w:sz="4" w:space="0" w:color="auto"/>
              <w:right w:val="single" w:sz="4" w:space="0" w:color="auto"/>
            </w:tcBorders>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Разработка  паспортов пожарной безопасности населенных пунктов, подверженных угрозе лесных пожаров</w:t>
            </w:r>
          </w:p>
          <w:p w:rsidR="00185D9E" w:rsidRPr="00185D9E" w:rsidRDefault="00185D9E" w:rsidP="00185D9E">
            <w:pPr>
              <w:spacing w:after="0" w:line="240" w:lineRule="auto"/>
              <w:jc w:val="both"/>
              <w:rPr>
                <w:rFonts w:ascii="Arial" w:hAnsi="Arial" w:cs="Arial"/>
                <w:sz w:val="24"/>
                <w:szCs w:val="24"/>
              </w:rPr>
            </w:pPr>
          </w:p>
          <w:p w:rsidR="00185D9E" w:rsidRPr="00185D9E" w:rsidRDefault="00185D9E" w:rsidP="00185D9E">
            <w:pPr>
              <w:spacing w:after="0" w:line="240" w:lineRule="auto"/>
              <w:jc w:val="both"/>
              <w:rPr>
                <w:rFonts w:ascii="Arial" w:eastAsia="Times New Roman" w:hAnsi="Arial" w:cs="Arial"/>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март</w:t>
            </w:r>
          </w:p>
        </w:tc>
        <w:tc>
          <w:tcPr>
            <w:tcW w:w="1599" w:type="dxa"/>
            <w:tcBorders>
              <w:top w:val="single" w:sz="4" w:space="0" w:color="auto"/>
              <w:left w:val="single" w:sz="4" w:space="0" w:color="auto"/>
              <w:bottom w:val="single" w:sz="4" w:space="0" w:color="auto"/>
              <w:right w:val="single" w:sz="4" w:space="0" w:color="auto"/>
            </w:tcBorders>
            <w:vAlign w:val="center"/>
          </w:tcPr>
          <w:p w:rsidR="00185D9E" w:rsidRPr="00185D9E" w:rsidRDefault="00185D9E" w:rsidP="00185D9E">
            <w:pPr>
              <w:spacing w:after="0" w:line="240" w:lineRule="auto"/>
              <w:jc w:val="center"/>
              <w:rPr>
                <w:rFonts w:ascii="Arial" w:eastAsia="Times New Roman" w:hAnsi="Arial" w:cs="Arial"/>
                <w:sz w:val="24"/>
                <w:szCs w:val="24"/>
              </w:rPr>
            </w:pPr>
          </w:p>
        </w:tc>
      </w:tr>
      <w:tr w:rsidR="00185D9E" w:rsidRPr="00185D9E" w:rsidTr="00185D9E">
        <w:tc>
          <w:tcPr>
            <w:tcW w:w="682"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ind w:left="-57" w:right="-57"/>
              <w:jc w:val="center"/>
              <w:rPr>
                <w:rFonts w:ascii="Arial" w:eastAsia="Times New Roman" w:hAnsi="Arial" w:cs="Arial"/>
                <w:sz w:val="24"/>
                <w:szCs w:val="24"/>
              </w:rPr>
            </w:pPr>
            <w:r w:rsidRPr="00185D9E">
              <w:rPr>
                <w:rFonts w:ascii="Arial" w:hAnsi="Arial" w:cs="Arial"/>
                <w:sz w:val="24"/>
                <w:szCs w:val="24"/>
              </w:rPr>
              <w:t>9.</w:t>
            </w:r>
          </w:p>
        </w:tc>
        <w:tc>
          <w:tcPr>
            <w:tcW w:w="5331" w:type="dxa"/>
            <w:tcBorders>
              <w:top w:val="single" w:sz="4" w:space="0" w:color="auto"/>
              <w:left w:val="single" w:sz="4" w:space="0" w:color="auto"/>
              <w:bottom w:val="single" w:sz="4" w:space="0" w:color="auto"/>
              <w:right w:val="single" w:sz="4" w:space="0" w:color="auto"/>
            </w:tcBorders>
            <w:hideMark/>
          </w:tcPr>
          <w:p w:rsidR="00185D9E" w:rsidRPr="00185D9E" w:rsidRDefault="00185D9E" w:rsidP="00185D9E">
            <w:pPr>
              <w:spacing w:after="0" w:line="240" w:lineRule="auto"/>
              <w:jc w:val="both"/>
              <w:rPr>
                <w:rFonts w:ascii="Arial" w:eastAsia="Times New Roman" w:hAnsi="Arial" w:cs="Arial"/>
                <w:sz w:val="24"/>
                <w:szCs w:val="24"/>
              </w:rPr>
            </w:pPr>
            <w:r w:rsidRPr="00185D9E">
              <w:rPr>
                <w:rFonts w:ascii="Arial" w:hAnsi="Arial" w:cs="Arial"/>
                <w:sz w:val="24"/>
                <w:szCs w:val="24"/>
              </w:rPr>
              <w:t>Подготовка и направление в территориальный орган  надзорной деятельности итогового отчета о принятых мерах (проведенных вышеперечисленных мероприятиях) с приложением документов (их копий), подтверждающих выполнение предупредительных мероприятий</w:t>
            </w:r>
          </w:p>
        </w:tc>
        <w:tc>
          <w:tcPr>
            <w:tcW w:w="2033" w:type="dxa"/>
            <w:tcBorders>
              <w:top w:val="single" w:sz="4" w:space="0" w:color="auto"/>
              <w:left w:val="single" w:sz="4" w:space="0" w:color="auto"/>
              <w:bottom w:val="single" w:sz="4" w:space="0" w:color="auto"/>
              <w:right w:val="single" w:sz="4" w:space="0" w:color="auto"/>
            </w:tcBorders>
            <w:vAlign w:val="center"/>
            <w:hideMark/>
          </w:tcPr>
          <w:p w:rsidR="00185D9E" w:rsidRPr="00185D9E" w:rsidRDefault="00185D9E" w:rsidP="00185D9E">
            <w:pPr>
              <w:spacing w:after="0" w:line="240" w:lineRule="auto"/>
              <w:jc w:val="center"/>
              <w:rPr>
                <w:rFonts w:ascii="Arial" w:eastAsia="Times New Roman" w:hAnsi="Arial" w:cs="Arial"/>
                <w:sz w:val="24"/>
                <w:szCs w:val="24"/>
              </w:rPr>
            </w:pPr>
            <w:r w:rsidRPr="00185D9E">
              <w:rPr>
                <w:rFonts w:ascii="Arial" w:hAnsi="Arial" w:cs="Arial"/>
                <w:sz w:val="24"/>
                <w:szCs w:val="24"/>
              </w:rPr>
              <w:t>до 20 мая</w:t>
            </w:r>
          </w:p>
        </w:tc>
        <w:tc>
          <w:tcPr>
            <w:tcW w:w="1599" w:type="dxa"/>
            <w:tcBorders>
              <w:top w:val="single" w:sz="4" w:space="0" w:color="auto"/>
              <w:left w:val="single" w:sz="4" w:space="0" w:color="auto"/>
              <w:bottom w:val="single" w:sz="4" w:space="0" w:color="auto"/>
              <w:right w:val="single" w:sz="4" w:space="0" w:color="auto"/>
            </w:tcBorders>
            <w:vAlign w:val="center"/>
          </w:tcPr>
          <w:p w:rsidR="00185D9E" w:rsidRPr="00185D9E" w:rsidRDefault="00185D9E" w:rsidP="00185D9E">
            <w:pPr>
              <w:spacing w:after="0" w:line="240" w:lineRule="auto"/>
              <w:jc w:val="center"/>
              <w:rPr>
                <w:rFonts w:ascii="Arial" w:eastAsia="Times New Roman" w:hAnsi="Arial" w:cs="Arial"/>
                <w:b/>
                <w:sz w:val="24"/>
                <w:szCs w:val="24"/>
              </w:rPr>
            </w:pPr>
          </w:p>
        </w:tc>
      </w:tr>
    </w:tbl>
    <w:p w:rsidR="00185D9E" w:rsidRPr="00185D9E" w:rsidRDefault="00185D9E" w:rsidP="00185D9E">
      <w:pPr>
        <w:spacing w:after="0" w:line="240" w:lineRule="auto"/>
        <w:rPr>
          <w:rFonts w:ascii="Arial" w:eastAsia="Times New Roman" w:hAnsi="Arial" w:cs="Arial"/>
          <w:sz w:val="24"/>
          <w:szCs w:val="24"/>
        </w:rPr>
      </w:pPr>
    </w:p>
    <w:p w:rsidR="00242722" w:rsidRPr="00185D9E" w:rsidRDefault="00242722" w:rsidP="00185D9E">
      <w:pPr>
        <w:spacing w:after="0" w:line="240" w:lineRule="auto"/>
        <w:rPr>
          <w:rFonts w:ascii="Arial" w:hAnsi="Arial" w:cs="Arial"/>
          <w:sz w:val="24"/>
          <w:szCs w:val="24"/>
        </w:rPr>
      </w:pPr>
    </w:p>
    <w:sectPr w:rsidR="00242722" w:rsidRPr="00185D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85D9E"/>
    <w:rsid w:val="00185D9E"/>
    <w:rsid w:val="002427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85D9E"/>
    <w:pPr>
      <w:keepNext/>
      <w:spacing w:after="0" w:line="240" w:lineRule="auto"/>
      <w:outlineLvl w:val="0"/>
    </w:pPr>
    <w:rPr>
      <w:rFonts w:ascii="Times New Roman" w:eastAsia="Times New Roman" w:hAnsi="Times New Roman" w:cs="Times New Roman"/>
      <w:sz w:val="28"/>
      <w:szCs w:val="20"/>
    </w:rPr>
  </w:style>
  <w:style w:type="paragraph" w:styleId="2">
    <w:name w:val="heading 2"/>
    <w:basedOn w:val="a"/>
    <w:next w:val="a"/>
    <w:link w:val="20"/>
    <w:uiPriority w:val="9"/>
    <w:semiHidden/>
    <w:unhideWhenUsed/>
    <w:qFormat/>
    <w:rsid w:val="00185D9E"/>
    <w:pPr>
      <w:keepNext/>
      <w:spacing w:after="0" w:line="240" w:lineRule="auto"/>
      <w:jc w:val="center"/>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5D9E"/>
    <w:rPr>
      <w:rFonts w:ascii="Times New Roman" w:eastAsia="Times New Roman" w:hAnsi="Times New Roman" w:cs="Times New Roman"/>
      <w:sz w:val="28"/>
      <w:szCs w:val="20"/>
    </w:rPr>
  </w:style>
  <w:style w:type="character" w:customStyle="1" w:styleId="20">
    <w:name w:val="Заголовок 2 Знак"/>
    <w:basedOn w:val="a0"/>
    <w:link w:val="2"/>
    <w:uiPriority w:val="9"/>
    <w:semiHidden/>
    <w:rsid w:val="00185D9E"/>
    <w:rPr>
      <w:rFonts w:ascii="Times New Roman" w:eastAsia="Times New Roman" w:hAnsi="Times New Roman" w:cs="Times New Roman"/>
      <w:sz w:val="28"/>
      <w:szCs w:val="20"/>
    </w:rPr>
  </w:style>
  <w:style w:type="paragraph" w:styleId="a3">
    <w:name w:val="Title"/>
    <w:basedOn w:val="a"/>
    <w:link w:val="a4"/>
    <w:uiPriority w:val="10"/>
    <w:qFormat/>
    <w:rsid w:val="00185D9E"/>
    <w:pPr>
      <w:spacing w:after="0" w:line="240" w:lineRule="auto"/>
      <w:jc w:val="center"/>
    </w:pPr>
    <w:rPr>
      <w:rFonts w:ascii="Times New Roman" w:eastAsia="Times New Roman" w:hAnsi="Times New Roman" w:cs="Times New Roman"/>
      <w:sz w:val="28"/>
      <w:szCs w:val="20"/>
    </w:rPr>
  </w:style>
  <w:style w:type="character" w:customStyle="1" w:styleId="a4">
    <w:name w:val="Название Знак"/>
    <w:basedOn w:val="a0"/>
    <w:link w:val="a3"/>
    <w:uiPriority w:val="10"/>
    <w:rsid w:val="00185D9E"/>
    <w:rPr>
      <w:rFonts w:ascii="Times New Roman" w:eastAsia="Times New Roman" w:hAnsi="Times New Roman" w:cs="Times New Roman"/>
      <w:sz w:val="28"/>
      <w:szCs w:val="20"/>
    </w:rPr>
  </w:style>
  <w:style w:type="paragraph" w:styleId="a5">
    <w:name w:val="Body Text"/>
    <w:basedOn w:val="a"/>
    <w:link w:val="a6"/>
    <w:uiPriority w:val="99"/>
    <w:semiHidden/>
    <w:unhideWhenUsed/>
    <w:rsid w:val="00185D9E"/>
    <w:pPr>
      <w:spacing w:after="0" w:line="240" w:lineRule="auto"/>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semiHidden/>
    <w:rsid w:val="00185D9E"/>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147999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D630E-E305-4AF6-A8FA-D98DC34CC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1116</Words>
  <Characters>6363</Characters>
  <Application>Microsoft Office Word</Application>
  <DocSecurity>0</DocSecurity>
  <Lines>53</Lines>
  <Paragraphs>14</Paragraphs>
  <ScaleCrop>false</ScaleCrop>
  <Company/>
  <LinksUpToDate>false</LinksUpToDate>
  <CharactersWithSpaces>7465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2020-03-03T02:04:00Z</cp:lastPrinted>
  <dcterms:created xsi:type="dcterms:W3CDTF">2020-03-03T01:58:00Z</dcterms:created>
  <dcterms:modified xsi:type="dcterms:W3CDTF">2020-03-03T02:06:00Z</dcterms:modified>
</cp:coreProperties>
</file>